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56" w:rsidRPr="00F65A56" w:rsidRDefault="00F65A56" w:rsidP="00F65A5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40"/>
          <w:szCs w:val="40"/>
          <w:u w:val="single"/>
          <w:lang w:eastAsia="cs-CZ"/>
        </w:rPr>
      </w:pPr>
      <w:bookmarkStart w:id="0" w:name="_GoBack"/>
      <w:bookmarkEnd w:id="0"/>
      <w:r w:rsidRPr="0060126F">
        <w:rPr>
          <w:rFonts w:eastAsia="Times New Roman" w:cs="Times New Roman"/>
          <w:b/>
          <w:bCs/>
          <w:sz w:val="40"/>
          <w:szCs w:val="40"/>
          <w:u w:val="single"/>
          <w:lang w:eastAsia="cs-CZ"/>
        </w:rPr>
        <w:t>Výroční zpráva</w:t>
      </w:r>
      <w:r w:rsidR="00894EF1">
        <w:rPr>
          <w:rFonts w:eastAsia="Times New Roman" w:cs="Times New Roman"/>
          <w:b/>
          <w:bCs/>
          <w:sz w:val="40"/>
          <w:szCs w:val="40"/>
          <w:u w:val="single"/>
          <w:lang w:eastAsia="cs-CZ"/>
        </w:rPr>
        <w:t xml:space="preserve"> 201</w:t>
      </w:r>
      <w:r w:rsidR="00C05C4A">
        <w:rPr>
          <w:rFonts w:eastAsia="Times New Roman" w:cs="Times New Roman"/>
          <w:b/>
          <w:bCs/>
          <w:sz w:val="40"/>
          <w:szCs w:val="40"/>
          <w:u w:val="single"/>
          <w:lang w:eastAsia="cs-CZ"/>
        </w:rPr>
        <w:t>8</w:t>
      </w:r>
    </w:p>
    <w:tbl>
      <w:tblPr>
        <w:tblStyle w:val="Mkatabulky"/>
        <w:tblpPr w:leftFromText="141" w:rightFromText="141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65A56" w:rsidTr="00F65A56">
        <w:tc>
          <w:tcPr>
            <w:tcW w:w="9212" w:type="dxa"/>
            <w:gridSpan w:val="2"/>
            <w:vAlign w:val="center"/>
          </w:tcPr>
          <w:p w:rsidR="00F65A56" w:rsidRPr="00A5285B" w:rsidRDefault="00F65A56" w:rsidP="00A5285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A5285B">
              <w:rPr>
                <w:rFonts w:eastAsia="Times New Roman" w:cs="Times New Roman"/>
                <w:b/>
                <w:iCs/>
                <w:sz w:val="28"/>
                <w:szCs w:val="28"/>
                <w:lang w:eastAsia="cs-CZ"/>
              </w:rPr>
              <w:t>Muzeum Chodska v Domažlicích p.</w:t>
            </w:r>
            <w:r w:rsidR="00EC0FF4">
              <w:rPr>
                <w:rFonts w:eastAsia="Times New Roman" w:cs="Times New Roman"/>
                <w:b/>
                <w:iCs/>
                <w:sz w:val="28"/>
                <w:szCs w:val="28"/>
                <w:lang w:eastAsia="cs-CZ"/>
              </w:rPr>
              <w:t xml:space="preserve"> </w:t>
            </w:r>
            <w:r w:rsidRPr="00A5285B">
              <w:rPr>
                <w:rFonts w:eastAsia="Times New Roman" w:cs="Times New Roman"/>
                <w:b/>
                <w:iCs/>
                <w:sz w:val="28"/>
                <w:szCs w:val="28"/>
                <w:lang w:eastAsia="cs-CZ"/>
              </w:rPr>
              <w:t>o.</w:t>
            </w:r>
            <w:r w:rsidR="00A5285B" w:rsidRPr="00A5285B">
              <w:rPr>
                <w:rFonts w:eastAsia="Times New Roman" w:cs="Times New Roman"/>
                <w:b/>
                <w:iCs/>
                <w:sz w:val="28"/>
                <w:szCs w:val="28"/>
                <w:lang w:eastAsia="cs-CZ"/>
              </w:rPr>
              <w:t xml:space="preserve"> - </w:t>
            </w:r>
            <w:r w:rsidR="00A5285B"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>výroční zpráva</w:t>
            </w:r>
            <w:r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 za </w:t>
            </w:r>
            <w:r w:rsidR="00A5285B"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kalendářní </w:t>
            </w:r>
            <w:r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>rok</w:t>
            </w:r>
            <w:r w:rsidR="00652D98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 201</w:t>
            </w:r>
            <w:r w:rsidR="00C05C4A">
              <w:rPr>
                <w:rFonts w:eastAsia="Times New Roman" w:cs="Times New Roman"/>
                <w:sz w:val="28"/>
                <w:szCs w:val="28"/>
                <w:lang w:eastAsia="cs-CZ"/>
              </w:rPr>
              <w:t>8</w:t>
            </w:r>
            <w:r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 o své činnosti v oblasti poskytování informací podle zákona </w:t>
            </w:r>
            <w:r w:rsidR="00A5285B"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>106/1999 Sb. O svobodném přístupu k</w:t>
            </w:r>
            <w:r w:rsidR="00A5285B">
              <w:rPr>
                <w:rFonts w:eastAsia="Times New Roman" w:cs="Times New Roman"/>
                <w:sz w:val="28"/>
                <w:szCs w:val="28"/>
                <w:lang w:eastAsia="cs-CZ"/>
              </w:rPr>
              <w:t> </w:t>
            </w:r>
            <w:r w:rsidR="00A5285B"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>informacím</w:t>
            </w:r>
            <w:r w:rsidR="00A5285B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 (dle odstavce 1, písmena a-f)</w:t>
            </w:r>
            <w:r w:rsidR="00A5285B" w:rsidRPr="00A5285B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</w:p>
          <w:p w:rsidR="00A5285B" w:rsidRDefault="00A5285B" w:rsidP="00A5285B">
            <w:pPr>
              <w:spacing w:before="100" w:beforeAutospacing="1" w:after="100" w:afterAutospacing="1"/>
              <w:jc w:val="left"/>
            </w:pP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Default="00F65A56" w:rsidP="00F65A56">
            <w:pPr>
              <w:jc w:val="left"/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a)</w:t>
            </w:r>
            <w:r w:rsidRPr="0060126F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P</w:t>
            </w:r>
            <w:r w:rsidRPr="0060126F">
              <w:rPr>
                <w:rFonts w:eastAsia="Times New Roman" w:cs="Times New Roman"/>
                <w:lang w:eastAsia="cs-CZ"/>
              </w:rPr>
              <w:t>očet podaných žádostí o informace a počet vydaných</w:t>
            </w:r>
            <w:r w:rsidRPr="00B54723">
              <w:rPr>
                <w:rFonts w:eastAsia="Times New Roman" w:cs="Times New Roman"/>
                <w:lang w:eastAsia="cs-CZ"/>
              </w:rPr>
              <w:t xml:space="preserve"> rozhodnutí o odmítnutí žádosti</w:t>
            </w:r>
            <w:r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Default="00F65A56" w:rsidP="00F65A56">
            <w:pPr>
              <w:jc w:val="left"/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b)</w:t>
            </w:r>
            <w:r>
              <w:rPr>
                <w:rFonts w:eastAsia="Times New Roman" w:cs="Times New Roman"/>
                <w:lang w:eastAsia="cs-CZ"/>
              </w:rPr>
              <w:t xml:space="preserve"> P</w:t>
            </w:r>
            <w:r w:rsidRPr="0060126F">
              <w:rPr>
                <w:rFonts w:eastAsia="Times New Roman" w:cs="Times New Roman"/>
                <w:lang w:eastAsia="cs-CZ"/>
              </w:rPr>
              <w:t>očet pod</w:t>
            </w:r>
            <w:r>
              <w:rPr>
                <w:rFonts w:eastAsia="Times New Roman" w:cs="Times New Roman"/>
                <w:lang w:eastAsia="cs-CZ"/>
              </w:rPr>
              <w:t>aných odvolání proti rozhodnutí:</w:t>
            </w: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Default="00F65A56" w:rsidP="00F65A56">
            <w:pPr>
              <w:jc w:val="left"/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c)</w:t>
            </w:r>
            <w:r>
              <w:rPr>
                <w:rFonts w:eastAsia="Times New Roman" w:cs="Times New Roman"/>
                <w:lang w:eastAsia="cs-CZ"/>
              </w:rPr>
              <w:t xml:space="preserve"> O</w:t>
            </w:r>
            <w:r w:rsidRPr="0060126F">
              <w:rPr>
                <w:rFonts w:eastAsia="Times New Roman" w:cs="Times New Roman"/>
                <w:lang w:eastAsia="cs-CZ"/>
              </w:rPr>
      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      </w:r>
            <w:r>
              <w:rPr>
                <w:rFonts w:eastAsia="Times New Roman" w:cs="Times New Roman"/>
                <w:lang w:eastAsia="cs-CZ"/>
              </w:rPr>
              <w:t xml:space="preserve"> a nákladů na právní zastoupení:</w:t>
            </w: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Pr="0060126F" w:rsidRDefault="00F65A56" w:rsidP="00F65A5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eastAsia="cs-CZ"/>
              </w:rPr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d)</w:t>
            </w:r>
            <w:r w:rsidRPr="0060126F">
              <w:rPr>
                <w:rFonts w:eastAsia="Times New Roman" w:cs="Times New Roman"/>
                <w:lang w:eastAsia="cs-CZ"/>
              </w:rPr>
              <w:t xml:space="preserve"> výčet poskytnutých výhradních licencí, včetně odůvodnění nezbytnosti poskytnutí výhradní licence,</w:t>
            </w:r>
          </w:p>
          <w:p w:rsidR="00F65A56" w:rsidRDefault="00F65A56" w:rsidP="00F65A56">
            <w:pPr>
              <w:jc w:val="left"/>
            </w:pP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Pr="0060126F" w:rsidRDefault="00F65A56" w:rsidP="00F65A5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eastAsia="cs-CZ"/>
              </w:rPr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e)</w:t>
            </w:r>
            <w:r w:rsidRPr="0060126F">
              <w:rPr>
                <w:rFonts w:eastAsia="Times New Roman" w:cs="Times New Roman"/>
                <w:lang w:eastAsia="cs-CZ"/>
              </w:rPr>
              <w:t xml:space="preserve"> počet stížností podaných podle § 16a, důvody jejich podání a stručný popis způsobu jejich vyřízení,</w:t>
            </w:r>
          </w:p>
          <w:p w:rsidR="00F65A56" w:rsidRDefault="00F65A56" w:rsidP="00F65A56">
            <w:pPr>
              <w:jc w:val="left"/>
            </w:pP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F65A56" w:rsidTr="00A5285B">
        <w:tc>
          <w:tcPr>
            <w:tcW w:w="4606" w:type="dxa"/>
            <w:vAlign w:val="center"/>
          </w:tcPr>
          <w:p w:rsidR="00F65A56" w:rsidRPr="0060126F" w:rsidRDefault="00F65A56" w:rsidP="00F65A5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eastAsia="cs-CZ"/>
              </w:rPr>
            </w:pPr>
            <w:r w:rsidRPr="00B54723">
              <w:rPr>
                <w:rFonts w:eastAsia="Times New Roman" w:cs="Times New Roman"/>
                <w:i/>
                <w:iCs/>
                <w:lang w:eastAsia="cs-CZ"/>
              </w:rPr>
              <w:t>f)</w:t>
            </w:r>
            <w:r w:rsidRPr="0060126F">
              <w:rPr>
                <w:rFonts w:eastAsia="Times New Roman" w:cs="Times New Roman"/>
                <w:lang w:eastAsia="cs-CZ"/>
              </w:rPr>
              <w:t xml:space="preserve"> další informace vztahující se k uplatňování tohoto zákona.</w:t>
            </w:r>
          </w:p>
          <w:p w:rsidR="00F65A56" w:rsidRDefault="00F65A56" w:rsidP="00F65A56">
            <w:pPr>
              <w:jc w:val="left"/>
            </w:pPr>
          </w:p>
        </w:tc>
        <w:tc>
          <w:tcPr>
            <w:tcW w:w="4606" w:type="dxa"/>
            <w:vAlign w:val="center"/>
          </w:tcPr>
          <w:p w:rsidR="00F65A56" w:rsidRPr="00A5285B" w:rsidRDefault="00A5285B" w:rsidP="00A5285B">
            <w:pPr>
              <w:jc w:val="center"/>
              <w:rPr>
                <w:b/>
                <w:sz w:val="32"/>
                <w:szCs w:val="32"/>
              </w:rPr>
            </w:pPr>
            <w:r w:rsidRPr="00A5285B">
              <w:rPr>
                <w:b/>
                <w:sz w:val="32"/>
                <w:szCs w:val="32"/>
              </w:rPr>
              <w:t>0</w:t>
            </w:r>
          </w:p>
        </w:tc>
      </w:tr>
      <w:tr w:rsidR="00A5285B" w:rsidTr="00601B9B">
        <w:tc>
          <w:tcPr>
            <w:tcW w:w="9212" w:type="dxa"/>
            <w:gridSpan w:val="2"/>
            <w:vAlign w:val="center"/>
          </w:tcPr>
          <w:p w:rsidR="00A5285B" w:rsidRDefault="00A5285B" w:rsidP="00F65A56">
            <w:r w:rsidRPr="00A5285B">
              <w:rPr>
                <w:rFonts w:eastAsia="Times New Roman" w:cs="Times New Roman"/>
                <w:iCs/>
                <w:lang w:eastAsia="cs-CZ"/>
              </w:rPr>
              <w:t xml:space="preserve">Muzeum Chodska </w:t>
            </w:r>
            <w:r>
              <w:rPr>
                <w:rFonts w:eastAsia="Times New Roman" w:cs="Times New Roman"/>
                <w:iCs/>
                <w:lang w:eastAsia="cs-CZ"/>
              </w:rPr>
              <w:t xml:space="preserve">v Domažlicích p.o. </w:t>
            </w:r>
            <w:r w:rsidRPr="00A5285B">
              <w:rPr>
                <w:rFonts w:eastAsia="Times New Roman" w:cs="Times New Roman"/>
                <w:iCs/>
                <w:lang w:eastAsia="cs-CZ"/>
              </w:rPr>
              <w:t>ne</w:t>
            </w:r>
            <w:r w:rsidRPr="00A5285B">
              <w:rPr>
                <w:rFonts w:eastAsia="Times New Roman" w:cs="Times New Roman"/>
                <w:lang w:eastAsia="cs-CZ"/>
              </w:rPr>
              <w:t>má</w:t>
            </w:r>
            <w:r w:rsidRPr="0060126F">
              <w:rPr>
                <w:rFonts w:eastAsia="Times New Roman" w:cs="Times New Roman"/>
                <w:lang w:eastAsia="cs-CZ"/>
              </w:rPr>
              <w:t xml:space="preserve"> zvláštním zákonem uloženou povinnost předkládat veřejnou výroční zprávu obsahující informace o jeho činnosti, </w:t>
            </w:r>
            <w:r>
              <w:rPr>
                <w:rFonts w:eastAsia="Times New Roman" w:cs="Times New Roman"/>
                <w:lang w:eastAsia="cs-CZ"/>
              </w:rPr>
              <w:t>ne</w:t>
            </w:r>
            <w:r w:rsidRPr="0060126F">
              <w:rPr>
                <w:rFonts w:eastAsia="Times New Roman" w:cs="Times New Roman"/>
                <w:lang w:eastAsia="cs-CZ"/>
              </w:rPr>
              <w:t>začleňuje údaje podle odstavce 1 do této výroční zprávy jako její samostatnou část s názvem "Poskytování informací podle zákona č. 106/1999 Sb., o svobodném přístupu k informacím".</w:t>
            </w:r>
          </w:p>
        </w:tc>
      </w:tr>
    </w:tbl>
    <w:p w:rsidR="00F65A56" w:rsidRPr="0060126F" w:rsidRDefault="00F65A56" w:rsidP="00F65A56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lang w:eastAsia="cs-CZ"/>
        </w:rPr>
      </w:pPr>
      <w:r w:rsidRPr="00B54723">
        <w:rPr>
          <w:rFonts w:eastAsia="Times New Roman" w:cs="Times New Roman"/>
          <w:bCs/>
          <w:lang w:eastAsia="cs-CZ"/>
        </w:rPr>
        <w:t xml:space="preserve">na základě </w:t>
      </w:r>
      <w:r w:rsidRPr="0060126F">
        <w:rPr>
          <w:rFonts w:eastAsia="Times New Roman" w:cs="Times New Roman"/>
          <w:lang w:eastAsia="cs-CZ"/>
        </w:rPr>
        <w:t>§ 18</w:t>
      </w:r>
      <w:r w:rsidRPr="00B54723">
        <w:rPr>
          <w:rFonts w:eastAsia="Times New Roman" w:cs="Times New Roman"/>
          <w:lang w:eastAsia="cs-CZ"/>
        </w:rPr>
        <w:t xml:space="preserve"> zákona 106/1999 Sb. O svobodném přístupu k informacím ve znění pozdějších předpisů</w:t>
      </w:r>
    </w:p>
    <w:sectPr w:rsidR="00F65A56" w:rsidRPr="0060126F" w:rsidSect="00F6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56"/>
    <w:rsid w:val="00045E55"/>
    <w:rsid w:val="00052BAE"/>
    <w:rsid w:val="000A706B"/>
    <w:rsid w:val="00247ACE"/>
    <w:rsid w:val="004F275B"/>
    <w:rsid w:val="005C3907"/>
    <w:rsid w:val="00652D98"/>
    <w:rsid w:val="0067504D"/>
    <w:rsid w:val="00862AAC"/>
    <w:rsid w:val="0087662D"/>
    <w:rsid w:val="00894EF1"/>
    <w:rsid w:val="00A5285B"/>
    <w:rsid w:val="00A9171F"/>
    <w:rsid w:val="00BD518B"/>
    <w:rsid w:val="00C05C4A"/>
    <w:rsid w:val="00C73E61"/>
    <w:rsid w:val="00E71D00"/>
    <w:rsid w:val="00E909FA"/>
    <w:rsid w:val="00E92094"/>
    <w:rsid w:val="00EC0FF4"/>
    <w:rsid w:val="00EE7EB7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41006-9B61-4341-A7D6-AE19741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EE0A4-02DA-407E-B759-0CF8FED2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Nejdl</dc:creator>
  <cp:lastModifiedBy>Pokladnajj</cp:lastModifiedBy>
  <cp:revision>2</cp:revision>
  <cp:lastPrinted>2018-03-26T13:43:00Z</cp:lastPrinted>
  <dcterms:created xsi:type="dcterms:W3CDTF">2019-02-05T12:57:00Z</dcterms:created>
  <dcterms:modified xsi:type="dcterms:W3CDTF">2019-02-05T12:57:00Z</dcterms:modified>
</cp:coreProperties>
</file>